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5B35" w:rsidRPr="00015B35" w:rsidRDefault="00015B35" w:rsidP="00015B35">
      <w:pPr>
        <w:spacing w:line="480" w:lineRule="auto"/>
        <w:jc w:val="center"/>
        <w:outlineLvl w:val="0"/>
        <w:rPr>
          <w:rFonts w:cstheme="minorHAnsi"/>
          <w:b/>
        </w:rPr>
      </w:pPr>
      <w:r w:rsidRPr="00015B35">
        <w:rPr>
          <w:rFonts w:cstheme="minorHAnsi"/>
          <w:b/>
        </w:rPr>
        <w:t>The Nature and Impact of Inclusive and Non-Inclusive Micro-Behaviours on Minority Ethnic Organisational Members</w:t>
      </w:r>
    </w:p>
    <w:p w:rsidR="00015B35" w:rsidRPr="00015B35" w:rsidRDefault="00015B35" w:rsidP="00015B35">
      <w:pPr>
        <w:jc w:val="both"/>
        <w:rPr>
          <w:rFonts w:cstheme="minorHAnsi"/>
        </w:rPr>
      </w:pPr>
      <w:r w:rsidRPr="00015B35">
        <w:rPr>
          <w:rFonts w:cstheme="minorHAnsi"/>
        </w:rPr>
        <w:t xml:space="preserve">Paper submitted for </w:t>
      </w:r>
      <w:r>
        <w:rPr>
          <w:rFonts w:cstheme="minorHAnsi"/>
        </w:rPr>
        <w:t>Equality, Diversity &amp; Inclusion International Conference 2012</w:t>
      </w:r>
    </w:p>
    <w:p w:rsidR="00015B35" w:rsidRPr="00015B35" w:rsidRDefault="00015B35" w:rsidP="00015B35">
      <w:pPr>
        <w:spacing w:line="480" w:lineRule="auto"/>
        <w:rPr>
          <w:rFonts w:cstheme="minorHAnsi"/>
        </w:rPr>
      </w:pPr>
      <w:r w:rsidRPr="00015B35">
        <w:rPr>
          <w:rFonts w:cstheme="minorHAnsi"/>
        </w:rPr>
        <w:t xml:space="preserve">Submitted for: </w:t>
      </w:r>
      <w:r>
        <w:rPr>
          <w:rFonts w:cstheme="minorHAnsi"/>
        </w:rPr>
        <w:t>Inclusive Leadership – Theory and Practice Stream</w:t>
      </w:r>
    </w:p>
    <w:p w:rsidR="00015B35" w:rsidRPr="00015B35" w:rsidRDefault="00015B35" w:rsidP="00015B35">
      <w:pPr>
        <w:spacing w:line="480" w:lineRule="auto"/>
        <w:rPr>
          <w:rFonts w:cstheme="minorHAnsi"/>
          <w:b/>
        </w:rPr>
      </w:pPr>
    </w:p>
    <w:p w:rsidR="00015B35" w:rsidRPr="00015B35" w:rsidRDefault="00015B35" w:rsidP="00015B35">
      <w:pPr>
        <w:jc w:val="both"/>
        <w:rPr>
          <w:rFonts w:cstheme="minorHAnsi"/>
          <w:b/>
        </w:rPr>
      </w:pPr>
      <w:r w:rsidRPr="00015B35">
        <w:rPr>
          <w:rFonts w:cstheme="minorHAnsi"/>
          <w:b/>
        </w:rPr>
        <w:t>Author details:</w:t>
      </w:r>
    </w:p>
    <w:p w:rsidR="00015B35" w:rsidRPr="00015B35" w:rsidRDefault="00015B35" w:rsidP="00015B35">
      <w:pPr>
        <w:jc w:val="both"/>
        <w:rPr>
          <w:rFonts w:cstheme="minorHAnsi"/>
        </w:rPr>
      </w:pPr>
      <w:r w:rsidRPr="00015B35">
        <w:rPr>
          <w:rFonts w:cstheme="minorHAnsi"/>
        </w:rPr>
        <w:t>‘Doyin Atewologun</w:t>
      </w:r>
    </w:p>
    <w:p w:rsidR="005F472C" w:rsidRDefault="005F472C" w:rsidP="00015B35">
      <w:pPr>
        <w:jc w:val="both"/>
        <w:rPr>
          <w:rFonts w:cstheme="minorHAnsi"/>
        </w:rPr>
      </w:pPr>
      <w:r>
        <w:rPr>
          <w:rFonts w:cstheme="minorHAnsi"/>
        </w:rPr>
        <w:t>Dept of Psychology</w:t>
      </w:r>
    </w:p>
    <w:p w:rsidR="00015B35" w:rsidRPr="00015B35" w:rsidRDefault="00015B35" w:rsidP="00015B35">
      <w:pPr>
        <w:jc w:val="both"/>
        <w:rPr>
          <w:rFonts w:cstheme="minorHAnsi"/>
          <w:b/>
        </w:rPr>
      </w:pPr>
      <w:r>
        <w:rPr>
          <w:rFonts w:cstheme="minorHAnsi"/>
        </w:rPr>
        <w:t>City University</w:t>
      </w:r>
      <w:r w:rsidR="005F472C">
        <w:rPr>
          <w:rFonts w:cstheme="minorHAnsi"/>
        </w:rPr>
        <w:t xml:space="preserve"> London</w:t>
      </w:r>
    </w:p>
    <w:p w:rsidR="00015B35" w:rsidRPr="00015B35" w:rsidRDefault="00161986" w:rsidP="00015B35">
      <w:pPr>
        <w:jc w:val="both"/>
        <w:rPr>
          <w:rFonts w:cstheme="minorHAnsi"/>
        </w:rPr>
      </w:pPr>
      <w:hyperlink r:id="rId4" w:history="1">
        <w:r w:rsidR="00015B35">
          <w:rPr>
            <w:rStyle w:val="Hyperlink"/>
            <w:rFonts w:cstheme="minorHAnsi"/>
          </w:rPr>
          <w:t>doyin.atewologun.1@city.ac.uk</w:t>
        </w:r>
      </w:hyperlink>
    </w:p>
    <w:p w:rsidR="00015B35" w:rsidRDefault="00015B35" w:rsidP="00015B35">
      <w:pPr>
        <w:jc w:val="both"/>
        <w:rPr>
          <w:rFonts w:cstheme="minorHAnsi"/>
        </w:rPr>
      </w:pPr>
      <w:r w:rsidRPr="00015B35">
        <w:rPr>
          <w:rFonts w:cstheme="minorHAnsi"/>
        </w:rPr>
        <w:t>+ 44 (0) 7941 231 395</w:t>
      </w:r>
    </w:p>
    <w:p w:rsidR="00194F21" w:rsidRDefault="00194F21" w:rsidP="00015B35">
      <w:pPr>
        <w:jc w:val="both"/>
        <w:rPr>
          <w:rFonts w:cstheme="minorHAnsi"/>
        </w:rPr>
      </w:pPr>
    </w:p>
    <w:p w:rsidR="005F472C" w:rsidRDefault="005F472C" w:rsidP="00015B35">
      <w:pPr>
        <w:jc w:val="both"/>
        <w:rPr>
          <w:rFonts w:cstheme="minorHAnsi"/>
        </w:rPr>
      </w:pPr>
      <w:r>
        <w:rPr>
          <w:rFonts w:cstheme="minorHAnsi"/>
        </w:rPr>
        <w:t>Autobiographical note: Doyin Atewologun obtained her PhD from the International Centre for Women Leaders, Cranfield School of Management, titled ‘An examination of the identity work of senior minority ethnic women and men following episodes of identity salience at work’.  Her research papers won awards from the Academy of Management and British Academy of Management in 2011.  She is now a Lecturer at City University, London on the MSc in Organizational Psychology.</w:t>
      </w:r>
    </w:p>
    <w:p w:rsidR="00194F21" w:rsidRPr="00015B35" w:rsidRDefault="00194F21" w:rsidP="00015B35">
      <w:pPr>
        <w:jc w:val="both"/>
        <w:rPr>
          <w:rFonts w:cstheme="minorHAnsi"/>
        </w:rPr>
      </w:pPr>
      <w:r>
        <w:rPr>
          <w:rFonts w:cstheme="minorHAnsi"/>
        </w:rPr>
        <w:t>Key words:</w:t>
      </w:r>
      <w:r w:rsidR="0073735E">
        <w:rPr>
          <w:rFonts w:cstheme="minorHAnsi"/>
        </w:rPr>
        <w:t xml:space="preserve"> Inclusion, Micro-behaviours, leadership, inclusive practice, non-inclusive practice</w:t>
      </w:r>
    </w:p>
    <w:p w:rsidR="00015B35" w:rsidRPr="00015B35" w:rsidRDefault="00015B35" w:rsidP="00015B35">
      <w:pPr>
        <w:jc w:val="both"/>
        <w:rPr>
          <w:rFonts w:cstheme="minorHAnsi"/>
        </w:rPr>
      </w:pPr>
    </w:p>
    <w:p w:rsidR="00015B35" w:rsidRPr="00015B35" w:rsidRDefault="00015B35" w:rsidP="00015B35">
      <w:pPr>
        <w:spacing w:before="100" w:beforeAutospacing="1" w:after="100" w:afterAutospacing="1"/>
        <w:jc w:val="both"/>
        <w:rPr>
          <w:rFonts w:cstheme="minorHAnsi"/>
          <w:b/>
          <w:bCs/>
        </w:rPr>
      </w:pPr>
    </w:p>
    <w:p w:rsidR="00015B35" w:rsidRPr="00015B35" w:rsidRDefault="00015B35" w:rsidP="00015B35">
      <w:pPr>
        <w:rPr>
          <w:rFonts w:cstheme="minorHAnsi"/>
          <w:b/>
        </w:rPr>
      </w:pPr>
      <w:r w:rsidRPr="00015B35">
        <w:rPr>
          <w:rFonts w:cstheme="minorHAnsi"/>
          <w:b/>
        </w:rPr>
        <w:br w:type="page"/>
      </w:r>
    </w:p>
    <w:p w:rsidR="00891D3C" w:rsidRPr="00015B35" w:rsidRDefault="00C0029A" w:rsidP="00E17875">
      <w:pPr>
        <w:spacing w:line="480" w:lineRule="auto"/>
        <w:jc w:val="center"/>
        <w:outlineLvl w:val="0"/>
        <w:rPr>
          <w:rFonts w:cstheme="minorHAnsi"/>
          <w:b/>
        </w:rPr>
      </w:pPr>
      <w:r w:rsidRPr="00015B35">
        <w:rPr>
          <w:rFonts w:cstheme="minorHAnsi"/>
          <w:b/>
        </w:rPr>
        <w:lastRenderedPageBreak/>
        <w:t xml:space="preserve">The </w:t>
      </w:r>
      <w:r w:rsidR="00802100" w:rsidRPr="00015B35">
        <w:rPr>
          <w:rFonts w:cstheme="minorHAnsi"/>
          <w:b/>
        </w:rPr>
        <w:t xml:space="preserve">Nature and Impact of Inclusive </w:t>
      </w:r>
      <w:r w:rsidR="00EC13F8" w:rsidRPr="00015B35">
        <w:rPr>
          <w:rFonts w:cstheme="minorHAnsi"/>
          <w:b/>
        </w:rPr>
        <w:t>and</w:t>
      </w:r>
      <w:r w:rsidR="00802100" w:rsidRPr="00015B35">
        <w:rPr>
          <w:rFonts w:cstheme="minorHAnsi"/>
          <w:b/>
        </w:rPr>
        <w:t xml:space="preserve"> Non-Inclusive Micro-Behaviours </w:t>
      </w:r>
      <w:r w:rsidR="00EC13F8" w:rsidRPr="00015B35">
        <w:rPr>
          <w:rFonts w:cstheme="minorHAnsi"/>
          <w:b/>
        </w:rPr>
        <w:t>on</w:t>
      </w:r>
      <w:r w:rsidR="00802100" w:rsidRPr="00015B35">
        <w:rPr>
          <w:rFonts w:cstheme="minorHAnsi"/>
          <w:b/>
        </w:rPr>
        <w:t xml:space="preserve"> Minority Ethnic Organisational Members</w:t>
      </w:r>
    </w:p>
    <w:p w:rsidR="00E930CF" w:rsidRPr="00015B35" w:rsidRDefault="005030B9" w:rsidP="00E17875">
      <w:pPr>
        <w:spacing w:line="480" w:lineRule="auto"/>
        <w:jc w:val="both"/>
        <w:rPr>
          <w:rFonts w:cstheme="minorHAnsi"/>
        </w:rPr>
      </w:pPr>
      <w:r w:rsidRPr="00015B35">
        <w:rPr>
          <w:rFonts w:cstheme="minorHAnsi"/>
          <w:u w:val="single"/>
        </w:rPr>
        <w:t>Purpose</w:t>
      </w:r>
      <w:r w:rsidR="00861445" w:rsidRPr="00015B35">
        <w:rPr>
          <w:rFonts w:cstheme="minorHAnsi"/>
        </w:rPr>
        <w:t xml:space="preserve">: </w:t>
      </w:r>
      <w:r w:rsidR="00EC13F8" w:rsidRPr="00015B35">
        <w:rPr>
          <w:rFonts w:cstheme="minorHAnsi"/>
        </w:rPr>
        <w:t xml:space="preserve"> </w:t>
      </w:r>
      <w:r w:rsidR="008D7DA7" w:rsidRPr="00015B35">
        <w:rPr>
          <w:rFonts w:cstheme="minorHAnsi"/>
        </w:rPr>
        <w:t xml:space="preserve">This paper </w:t>
      </w:r>
      <w:r w:rsidR="00E930CF" w:rsidRPr="00015B35">
        <w:rPr>
          <w:rFonts w:cstheme="minorHAnsi"/>
        </w:rPr>
        <w:t>examines</w:t>
      </w:r>
      <w:r w:rsidR="00D274EA" w:rsidRPr="00015B35">
        <w:rPr>
          <w:rFonts w:cstheme="minorHAnsi"/>
          <w:lang w:val="en-US"/>
        </w:rPr>
        <w:t xml:space="preserve"> </w:t>
      </w:r>
      <w:r w:rsidR="00C0029A" w:rsidRPr="00015B35">
        <w:rPr>
          <w:rFonts w:cstheme="minorHAnsi"/>
          <w:lang w:val="en-US"/>
        </w:rPr>
        <w:t xml:space="preserve">how </w:t>
      </w:r>
      <w:r w:rsidR="001E4A09" w:rsidRPr="00015B35">
        <w:rPr>
          <w:rFonts w:cstheme="minorHAnsi"/>
          <w:lang w:val="en-US"/>
        </w:rPr>
        <w:t>organizational</w:t>
      </w:r>
      <w:r w:rsidR="00C0029A" w:rsidRPr="00015B35">
        <w:rPr>
          <w:rFonts w:cstheme="minorHAnsi"/>
          <w:lang w:val="en-US"/>
        </w:rPr>
        <w:t xml:space="preserve"> members and leaders </w:t>
      </w:r>
      <w:r w:rsidR="001E4A09" w:rsidRPr="00015B35">
        <w:rPr>
          <w:rFonts w:cstheme="minorHAnsi"/>
          <w:lang w:val="en-US"/>
        </w:rPr>
        <w:t>engage in</w:t>
      </w:r>
      <w:r w:rsidR="00C0029A" w:rsidRPr="00015B35">
        <w:rPr>
          <w:rFonts w:cstheme="minorHAnsi"/>
          <w:lang w:val="en-US"/>
        </w:rPr>
        <w:t xml:space="preserve"> inclusive</w:t>
      </w:r>
      <w:r w:rsidR="001E4A09" w:rsidRPr="00015B35">
        <w:rPr>
          <w:rFonts w:cstheme="minorHAnsi"/>
          <w:lang w:val="en-US"/>
        </w:rPr>
        <w:t xml:space="preserve"> practices and the impact on minority organizational members</w:t>
      </w:r>
      <w:r w:rsidR="00C0029A" w:rsidRPr="00015B35">
        <w:rPr>
          <w:rFonts w:cstheme="minorHAnsi"/>
          <w:lang w:val="en-US"/>
        </w:rPr>
        <w:t>.</w:t>
      </w:r>
      <w:r w:rsidR="00D274EA" w:rsidRPr="00015B35">
        <w:rPr>
          <w:rFonts w:cstheme="minorHAnsi"/>
          <w:lang w:val="en-US"/>
        </w:rPr>
        <w:t xml:space="preserve">  </w:t>
      </w:r>
      <w:r w:rsidR="00EC13F8" w:rsidRPr="00015B35">
        <w:rPr>
          <w:rFonts w:cstheme="minorHAnsi"/>
        </w:rPr>
        <w:t xml:space="preserve">Everyday positive and negative micro-behaviours reinforce inclusion of similar others and/or sustain exclusion of those who are different (Rowe, 2008).  </w:t>
      </w:r>
      <w:r w:rsidR="00E930CF" w:rsidRPr="00015B35">
        <w:rPr>
          <w:rFonts w:cstheme="minorHAnsi"/>
          <w:lang w:val="en-US"/>
        </w:rPr>
        <w:t xml:space="preserve">The study focuses on the practice of inclusion </w:t>
      </w:r>
      <w:r w:rsidR="00EC13F8" w:rsidRPr="00015B35">
        <w:rPr>
          <w:rFonts w:cstheme="minorHAnsi"/>
          <w:lang w:val="en-US"/>
        </w:rPr>
        <w:t>at the micro-</w:t>
      </w:r>
      <w:r w:rsidR="00E930CF" w:rsidRPr="00015B35">
        <w:rPr>
          <w:rFonts w:cstheme="minorHAnsi"/>
          <w:lang w:val="en-US"/>
        </w:rPr>
        <w:t>level in organizations.  The</w:t>
      </w:r>
      <w:r w:rsidR="00F362D8" w:rsidRPr="00015B35">
        <w:rPr>
          <w:rFonts w:cstheme="minorHAnsi"/>
          <w:lang w:val="en-US"/>
        </w:rPr>
        <w:t xml:space="preserve"> paper </w:t>
      </w:r>
      <w:r w:rsidR="00F362D8" w:rsidRPr="00015B35">
        <w:rPr>
          <w:rFonts w:cstheme="minorHAnsi"/>
        </w:rPr>
        <w:t xml:space="preserve">contributes to understanding </w:t>
      </w:r>
      <w:r w:rsidR="00F362D8" w:rsidRPr="00015B35">
        <w:rPr>
          <w:rFonts w:cstheme="minorHAnsi"/>
          <w:lang w:val="en-US"/>
        </w:rPr>
        <w:t xml:space="preserve">how inclusive </w:t>
      </w:r>
      <w:r w:rsidR="00E930CF" w:rsidRPr="00015B35">
        <w:rPr>
          <w:rFonts w:cstheme="minorHAnsi"/>
          <w:lang w:val="en-US"/>
        </w:rPr>
        <w:t>work cultures are challenged or</w:t>
      </w:r>
      <w:r w:rsidR="00F362D8" w:rsidRPr="00015B35">
        <w:rPr>
          <w:rFonts w:cstheme="minorHAnsi"/>
          <w:lang w:val="en-US"/>
        </w:rPr>
        <w:t xml:space="preserve"> sustained, and the </w:t>
      </w:r>
      <w:r w:rsidR="00E930CF" w:rsidRPr="00015B35">
        <w:rPr>
          <w:rFonts w:cstheme="minorHAnsi"/>
          <w:lang w:val="en-US"/>
        </w:rPr>
        <w:t>individual</w:t>
      </w:r>
      <w:r w:rsidR="00EC13F8" w:rsidRPr="00015B35">
        <w:rPr>
          <w:rFonts w:cstheme="minorHAnsi"/>
          <w:lang w:val="en-US"/>
        </w:rPr>
        <w:t>-level implications of this</w:t>
      </w:r>
      <w:r w:rsidR="00F362D8" w:rsidRPr="00015B35">
        <w:rPr>
          <w:rFonts w:cstheme="minorHAnsi"/>
          <w:lang w:val="en-US"/>
        </w:rPr>
        <w:t>.</w:t>
      </w:r>
      <w:r w:rsidR="00E930CF" w:rsidRPr="00015B35">
        <w:rPr>
          <w:rFonts w:cstheme="minorHAnsi"/>
          <w:lang w:val="en-US"/>
        </w:rPr>
        <w:t xml:space="preserve">  </w:t>
      </w:r>
    </w:p>
    <w:p w:rsidR="00861445" w:rsidRPr="00015B35" w:rsidRDefault="006D7EDC" w:rsidP="00E17875">
      <w:pPr>
        <w:spacing w:line="480" w:lineRule="auto"/>
        <w:jc w:val="both"/>
        <w:rPr>
          <w:rFonts w:cstheme="minorHAnsi"/>
        </w:rPr>
      </w:pPr>
      <w:r w:rsidRPr="00015B35">
        <w:rPr>
          <w:rFonts w:cstheme="minorHAnsi"/>
          <w:u w:val="single"/>
        </w:rPr>
        <w:t>Methodology</w:t>
      </w:r>
      <w:r w:rsidRPr="00015B35">
        <w:rPr>
          <w:rFonts w:cstheme="minorHAnsi"/>
        </w:rPr>
        <w:t xml:space="preserve">: </w:t>
      </w:r>
      <w:r w:rsidR="00E930CF" w:rsidRPr="00015B35">
        <w:rPr>
          <w:rFonts w:cstheme="minorHAnsi"/>
          <w:lang w:val="en-US"/>
        </w:rPr>
        <w:t xml:space="preserve">The </w:t>
      </w:r>
      <w:r w:rsidR="00EC13F8" w:rsidRPr="00015B35">
        <w:rPr>
          <w:rFonts w:cstheme="minorHAnsi"/>
          <w:lang w:val="en-US"/>
        </w:rPr>
        <w:t>paper</w:t>
      </w:r>
      <w:r w:rsidR="00E930CF" w:rsidRPr="00015B35">
        <w:rPr>
          <w:rFonts w:cstheme="minorHAnsi"/>
          <w:lang w:val="en-US"/>
        </w:rPr>
        <w:t xml:space="preserve"> </w:t>
      </w:r>
      <w:r w:rsidR="00E930CF" w:rsidRPr="00015B35">
        <w:rPr>
          <w:rFonts w:cstheme="minorHAnsi"/>
        </w:rPr>
        <w:t xml:space="preserve">draws on an empirical study of experiences of inclusion and non-inclusion reported by minority ethnic </w:t>
      </w:r>
      <w:r w:rsidR="00EC13F8" w:rsidRPr="00015B35">
        <w:rPr>
          <w:rFonts w:cstheme="minorHAnsi"/>
        </w:rPr>
        <w:t>professionals</w:t>
      </w:r>
      <w:r w:rsidR="00E930CF" w:rsidRPr="00015B35">
        <w:rPr>
          <w:rFonts w:cstheme="minorHAnsi"/>
        </w:rPr>
        <w:t xml:space="preserve"> in two UK organisations.  </w:t>
      </w:r>
      <w:r w:rsidR="00C0029A" w:rsidRPr="00015B35">
        <w:rPr>
          <w:rFonts w:cstheme="minorHAnsi"/>
        </w:rPr>
        <w:t>Twelve</w:t>
      </w:r>
      <w:r w:rsidR="008D7DA7" w:rsidRPr="00015B35">
        <w:rPr>
          <w:rFonts w:cstheme="minorHAnsi"/>
        </w:rPr>
        <w:t xml:space="preserve"> </w:t>
      </w:r>
      <w:r w:rsidR="00CB015E" w:rsidRPr="00015B35">
        <w:rPr>
          <w:rFonts w:cstheme="minorHAnsi"/>
        </w:rPr>
        <w:t xml:space="preserve">minority ethnic </w:t>
      </w:r>
      <w:r w:rsidR="008D7DA7" w:rsidRPr="00015B35">
        <w:rPr>
          <w:rFonts w:cstheme="minorHAnsi"/>
        </w:rPr>
        <w:t xml:space="preserve">men and </w:t>
      </w:r>
      <w:r w:rsidR="00C0029A" w:rsidRPr="00015B35">
        <w:rPr>
          <w:rFonts w:cstheme="minorHAnsi"/>
        </w:rPr>
        <w:t xml:space="preserve">twelve </w:t>
      </w:r>
      <w:r w:rsidR="00CB015E" w:rsidRPr="00015B35">
        <w:rPr>
          <w:rFonts w:cstheme="minorHAnsi"/>
        </w:rPr>
        <w:t xml:space="preserve">minority ethnic </w:t>
      </w:r>
      <w:r w:rsidR="008D7DA7" w:rsidRPr="00015B35">
        <w:rPr>
          <w:rFonts w:cstheme="minorHAnsi"/>
        </w:rPr>
        <w:t xml:space="preserve">women reported </w:t>
      </w:r>
      <w:r w:rsidR="00CB015E" w:rsidRPr="00015B35">
        <w:rPr>
          <w:rFonts w:cstheme="minorHAnsi"/>
        </w:rPr>
        <w:t>episodes that prompted them to think about being senior minority ethnic women and men (recorded in journals and discussed further in interviews)</w:t>
      </w:r>
      <w:r w:rsidR="008D7DA7" w:rsidRPr="00015B35">
        <w:rPr>
          <w:rFonts w:cstheme="minorHAnsi"/>
        </w:rPr>
        <w:t xml:space="preserve">.  </w:t>
      </w:r>
      <w:r w:rsidR="00D274EA" w:rsidRPr="00015B35">
        <w:rPr>
          <w:rFonts w:cstheme="minorHAnsi"/>
        </w:rPr>
        <w:t>A</w:t>
      </w:r>
      <w:r w:rsidR="008D7DA7" w:rsidRPr="00015B35">
        <w:rPr>
          <w:rFonts w:cstheme="minorHAnsi"/>
        </w:rPr>
        <w:t xml:space="preserve">nalysis </w:t>
      </w:r>
      <w:r w:rsidR="00CB015E" w:rsidRPr="00015B35">
        <w:rPr>
          <w:rFonts w:cstheme="minorHAnsi"/>
        </w:rPr>
        <w:t xml:space="preserve">of the episodes </w:t>
      </w:r>
      <w:r w:rsidR="006347EB" w:rsidRPr="00015B35">
        <w:rPr>
          <w:rFonts w:cstheme="minorHAnsi"/>
        </w:rPr>
        <w:t xml:space="preserve">focused </w:t>
      </w:r>
      <w:r w:rsidR="00EC13F8" w:rsidRPr="00015B35">
        <w:rPr>
          <w:rFonts w:cstheme="minorHAnsi"/>
        </w:rPr>
        <w:t>on</w:t>
      </w:r>
      <w:r w:rsidR="00137DEF" w:rsidRPr="00015B35">
        <w:rPr>
          <w:rFonts w:cstheme="minorHAnsi"/>
        </w:rPr>
        <w:t xml:space="preserve"> </w:t>
      </w:r>
      <w:r w:rsidR="00CB015E" w:rsidRPr="00015B35">
        <w:rPr>
          <w:rFonts w:cstheme="minorHAnsi"/>
        </w:rPr>
        <w:t xml:space="preserve">incidents </w:t>
      </w:r>
      <w:r w:rsidR="00FF7A9D" w:rsidRPr="00015B35">
        <w:rPr>
          <w:rFonts w:cstheme="minorHAnsi"/>
        </w:rPr>
        <w:t>that su</w:t>
      </w:r>
      <w:r w:rsidR="006347EB" w:rsidRPr="00015B35">
        <w:rPr>
          <w:rFonts w:cstheme="minorHAnsi"/>
        </w:rPr>
        <w:t>stained or challenged respondent</w:t>
      </w:r>
      <w:r w:rsidR="00CB015E" w:rsidRPr="00015B35">
        <w:rPr>
          <w:rFonts w:cstheme="minorHAnsi"/>
        </w:rPr>
        <w:t>s’</w:t>
      </w:r>
      <w:r w:rsidR="006347EB" w:rsidRPr="00015B35">
        <w:rPr>
          <w:rFonts w:cstheme="minorHAnsi"/>
        </w:rPr>
        <w:t xml:space="preserve"> perceptions of </w:t>
      </w:r>
      <w:r w:rsidR="006347EB" w:rsidRPr="00937D1D">
        <w:rPr>
          <w:rFonts w:cstheme="minorHAnsi"/>
        </w:rPr>
        <w:t>inclusion</w:t>
      </w:r>
      <w:r w:rsidR="00CB015E" w:rsidRPr="00015B35">
        <w:rPr>
          <w:rFonts w:cstheme="minorHAnsi"/>
        </w:rPr>
        <w:t xml:space="preserve"> in the organisation</w:t>
      </w:r>
      <w:r w:rsidR="006347EB" w:rsidRPr="00015B35">
        <w:rPr>
          <w:rFonts w:cstheme="minorHAnsi"/>
        </w:rPr>
        <w:t xml:space="preserve">.  </w:t>
      </w:r>
    </w:p>
    <w:p w:rsidR="00D66BEA" w:rsidRPr="00015B35" w:rsidRDefault="00861445" w:rsidP="00E17875">
      <w:pPr>
        <w:spacing w:line="480" w:lineRule="auto"/>
        <w:jc w:val="both"/>
        <w:rPr>
          <w:rFonts w:cstheme="minorHAnsi"/>
        </w:rPr>
      </w:pPr>
      <w:r w:rsidRPr="00015B35">
        <w:rPr>
          <w:rFonts w:cstheme="minorHAnsi"/>
          <w:u w:val="single"/>
        </w:rPr>
        <w:t>Findings</w:t>
      </w:r>
      <w:r w:rsidRPr="00015B35">
        <w:rPr>
          <w:rFonts w:cstheme="minorHAnsi"/>
        </w:rPr>
        <w:t>:</w:t>
      </w:r>
      <w:r w:rsidR="00137DEF" w:rsidRPr="00015B35">
        <w:rPr>
          <w:rFonts w:cstheme="minorHAnsi"/>
        </w:rPr>
        <w:t xml:space="preserve">  </w:t>
      </w:r>
      <w:r w:rsidR="00CA1F31" w:rsidRPr="00015B35">
        <w:rPr>
          <w:rFonts w:cstheme="minorHAnsi"/>
        </w:rPr>
        <w:t>Forty-three incidents of inclusion and non-inclusion we</w:t>
      </w:r>
      <w:r w:rsidR="00256D25" w:rsidRPr="00015B35">
        <w:rPr>
          <w:rFonts w:cstheme="minorHAnsi"/>
        </w:rPr>
        <w:t xml:space="preserve">re </w:t>
      </w:r>
      <w:r w:rsidR="00EC13F8" w:rsidRPr="00015B35">
        <w:rPr>
          <w:rFonts w:cstheme="minorHAnsi"/>
        </w:rPr>
        <w:t>elicited</w:t>
      </w:r>
      <w:r w:rsidR="00256D25" w:rsidRPr="00015B35">
        <w:rPr>
          <w:rFonts w:cstheme="minorHAnsi"/>
        </w:rPr>
        <w:t xml:space="preserve"> from the data, comprising a </w:t>
      </w:r>
      <w:r w:rsidR="00F41E55" w:rsidRPr="00015B35">
        <w:rPr>
          <w:rFonts w:cstheme="minorHAnsi"/>
        </w:rPr>
        <w:t xml:space="preserve">range of inclusive and non-inclusive </w:t>
      </w:r>
      <w:r w:rsidR="00EC13F8" w:rsidRPr="00015B35">
        <w:rPr>
          <w:rFonts w:cstheme="minorHAnsi"/>
        </w:rPr>
        <w:t>behaviours</w:t>
      </w:r>
      <w:r w:rsidR="00256D25" w:rsidRPr="00015B35">
        <w:rPr>
          <w:rFonts w:cstheme="minorHAnsi"/>
        </w:rPr>
        <w:t xml:space="preserve"> from leaders, colleagues and clients</w:t>
      </w:r>
      <w:r w:rsidR="00F41E55" w:rsidRPr="00015B35">
        <w:rPr>
          <w:rFonts w:cstheme="minorHAnsi"/>
        </w:rPr>
        <w:t xml:space="preserve">.  </w:t>
      </w:r>
      <w:r w:rsidR="00137DEF" w:rsidRPr="00015B35">
        <w:rPr>
          <w:rFonts w:cstheme="minorHAnsi"/>
        </w:rPr>
        <w:t>M</w:t>
      </w:r>
      <w:r w:rsidR="00C0029A" w:rsidRPr="00015B35">
        <w:rPr>
          <w:rFonts w:cstheme="minorHAnsi"/>
        </w:rPr>
        <w:t xml:space="preserve">inority ethnic women and men responded </w:t>
      </w:r>
      <w:r w:rsidR="00137DEF" w:rsidRPr="00015B35">
        <w:rPr>
          <w:rFonts w:cstheme="minorHAnsi"/>
        </w:rPr>
        <w:t xml:space="preserve">in two key ways </w:t>
      </w:r>
      <w:r w:rsidR="00F31A25" w:rsidRPr="00015B35">
        <w:rPr>
          <w:rFonts w:cstheme="minorHAnsi"/>
        </w:rPr>
        <w:t>-</w:t>
      </w:r>
      <w:r w:rsidR="00C0029A" w:rsidRPr="00015B35">
        <w:rPr>
          <w:rFonts w:cstheme="minorHAnsi"/>
        </w:rPr>
        <w:t xml:space="preserve"> ‘Accommodating’ or ‘Refuting’ perceptions of inclusion </w:t>
      </w:r>
      <w:r w:rsidR="00725FB7" w:rsidRPr="00015B35">
        <w:rPr>
          <w:rFonts w:cstheme="minorHAnsi"/>
        </w:rPr>
        <w:t>and</w:t>
      </w:r>
      <w:r w:rsidR="00C0029A" w:rsidRPr="00015B35">
        <w:rPr>
          <w:rFonts w:cstheme="minorHAnsi"/>
        </w:rPr>
        <w:t xml:space="preserve"> non-inclusion. </w:t>
      </w:r>
      <w:r w:rsidR="00246FF1" w:rsidRPr="00015B35">
        <w:rPr>
          <w:rFonts w:cstheme="minorHAnsi"/>
        </w:rPr>
        <w:t xml:space="preserve"> </w:t>
      </w:r>
      <w:r w:rsidR="00D66BEA" w:rsidRPr="00015B35">
        <w:rPr>
          <w:rFonts w:cstheme="minorHAnsi"/>
        </w:rPr>
        <w:t xml:space="preserve">While </w:t>
      </w:r>
      <w:r w:rsidR="00FE7BEE" w:rsidRPr="00015B35">
        <w:rPr>
          <w:rFonts w:cstheme="minorHAnsi"/>
        </w:rPr>
        <w:t>‘</w:t>
      </w:r>
      <w:r w:rsidR="00D66BEA" w:rsidRPr="00015B35">
        <w:rPr>
          <w:rFonts w:cstheme="minorHAnsi"/>
        </w:rPr>
        <w:t>Accommodating</w:t>
      </w:r>
      <w:r w:rsidR="00FE7BEE" w:rsidRPr="00015B35">
        <w:rPr>
          <w:rFonts w:cstheme="minorHAnsi"/>
        </w:rPr>
        <w:t>’</w:t>
      </w:r>
      <w:r w:rsidR="00D66BEA" w:rsidRPr="00015B35">
        <w:rPr>
          <w:rFonts w:cstheme="minorHAnsi"/>
        </w:rPr>
        <w:t xml:space="preserve"> or </w:t>
      </w:r>
      <w:r w:rsidR="00FE7BEE" w:rsidRPr="00015B35">
        <w:rPr>
          <w:rFonts w:cstheme="minorHAnsi"/>
        </w:rPr>
        <w:t>‘</w:t>
      </w:r>
      <w:r w:rsidR="00D66BEA" w:rsidRPr="00015B35">
        <w:rPr>
          <w:rFonts w:cstheme="minorHAnsi"/>
        </w:rPr>
        <w:t>Refuting</w:t>
      </w:r>
      <w:r w:rsidR="00FE7BEE" w:rsidRPr="00015B35">
        <w:rPr>
          <w:rFonts w:cstheme="minorHAnsi"/>
        </w:rPr>
        <w:t>’</w:t>
      </w:r>
      <w:r w:rsidR="00D66BEA" w:rsidRPr="00015B35">
        <w:rPr>
          <w:rFonts w:cstheme="minorHAnsi"/>
        </w:rPr>
        <w:t xml:space="preserve">, </w:t>
      </w:r>
      <w:r w:rsidR="00FE7BEE" w:rsidRPr="00015B35">
        <w:rPr>
          <w:rFonts w:cstheme="minorHAnsi"/>
        </w:rPr>
        <w:t xml:space="preserve">they </w:t>
      </w:r>
      <w:r w:rsidR="00EC13F8" w:rsidRPr="00015B35">
        <w:rPr>
          <w:rFonts w:cstheme="minorHAnsi"/>
        </w:rPr>
        <w:t xml:space="preserve">employed </w:t>
      </w:r>
      <w:r w:rsidR="00D66BEA" w:rsidRPr="00015B35">
        <w:rPr>
          <w:rFonts w:cstheme="minorHAnsi"/>
        </w:rPr>
        <w:t>tactics</w:t>
      </w:r>
      <w:r w:rsidR="00D274EA" w:rsidRPr="00015B35">
        <w:rPr>
          <w:rFonts w:cstheme="minorHAnsi"/>
        </w:rPr>
        <w:t xml:space="preserve"> </w:t>
      </w:r>
      <w:r w:rsidR="00FE7BEE" w:rsidRPr="00015B35">
        <w:rPr>
          <w:rFonts w:cstheme="minorHAnsi"/>
        </w:rPr>
        <w:t>that resulted</w:t>
      </w:r>
      <w:r w:rsidR="00D66BEA" w:rsidRPr="00015B35">
        <w:rPr>
          <w:rFonts w:cstheme="minorHAnsi"/>
        </w:rPr>
        <w:t xml:space="preserve"> in positive</w:t>
      </w:r>
      <w:r w:rsidR="00FE7BEE" w:rsidRPr="00015B35">
        <w:rPr>
          <w:rFonts w:cstheme="minorHAnsi"/>
        </w:rPr>
        <w:t>, self-affirming or</w:t>
      </w:r>
      <w:r w:rsidR="00D66BEA" w:rsidRPr="00015B35">
        <w:rPr>
          <w:rFonts w:cstheme="minorHAnsi"/>
        </w:rPr>
        <w:t xml:space="preserve"> </w:t>
      </w:r>
      <w:r w:rsidR="00FE7BEE" w:rsidRPr="00015B35">
        <w:rPr>
          <w:rFonts w:cstheme="minorHAnsi"/>
        </w:rPr>
        <w:t>negative self-</w:t>
      </w:r>
      <w:r w:rsidR="00D66BEA" w:rsidRPr="00015B35">
        <w:rPr>
          <w:rFonts w:cstheme="minorHAnsi"/>
        </w:rPr>
        <w:t>challenging outcomes</w:t>
      </w:r>
      <w:r w:rsidR="00D274EA" w:rsidRPr="00015B35">
        <w:rPr>
          <w:rFonts w:cstheme="minorHAnsi"/>
        </w:rPr>
        <w:t xml:space="preserve">.  </w:t>
      </w:r>
    </w:p>
    <w:p w:rsidR="00F362D8" w:rsidRPr="00015B35" w:rsidRDefault="005030B9" w:rsidP="00E17875">
      <w:pPr>
        <w:spacing w:line="480" w:lineRule="auto"/>
        <w:jc w:val="both"/>
        <w:rPr>
          <w:rFonts w:cstheme="minorHAnsi"/>
        </w:rPr>
      </w:pPr>
      <w:r w:rsidRPr="00015B35">
        <w:rPr>
          <w:rFonts w:cstheme="minorHAnsi"/>
          <w:u w:val="single"/>
        </w:rPr>
        <w:t>Limitations and Implications</w:t>
      </w:r>
      <w:r w:rsidR="00861445" w:rsidRPr="00015B35">
        <w:rPr>
          <w:rFonts w:cstheme="minorHAnsi"/>
        </w:rPr>
        <w:t xml:space="preserve">: </w:t>
      </w:r>
      <w:r w:rsidR="00246FF1" w:rsidRPr="00015B35">
        <w:rPr>
          <w:rFonts w:cstheme="minorHAnsi"/>
        </w:rPr>
        <w:t xml:space="preserve">The paper </w:t>
      </w:r>
      <w:r w:rsidR="00F362D8" w:rsidRPr="00015B35">
        <w:rPr>
          <w:rFonts w:cstheme="minorHAnsi"/>
        </w:rPr>
        <w:t xml:space="preserve">adopts an in-depth interpretive </w:t>
      </w:r>
      <w:r w:rsidR="00FE7BEE" w:rsidRPr="00015B35">
        <w:rPr>
          <w:rFonts w:cstheme="minorHAnsi"/>
        </w:rPr>
        <w:t>approach</w:t>
      </w:r>
      <w:r w:rsidR="00F362D8" w:rsidRPr="00015B35">
        <w:rPr>
          <w:rFonts w:cstheme="minorHAnsi"/>
        </w:rPr>
        <w:t xml:space="preserve"> </w:t>
      </w:r>
      <w:r w:rsidR="00FE7BEE" w:rsidRPr="00015B35">
        <w:rPr>
          <w:rFonts w:cstheme="minorHAnsi"/>
        </w:rPr>
        <w:t>to</w:t>
      </w:r>
      <w:r w:rsidR="00F362D8" w:rsidRPr="00015B35">
        <w:rPr>
          <w:rFonts w:cstheme="minorHAnsi"/>
        </w:rPr>
        <w:t xml:space="preserve"> a </w:t>
      </w:r>
      <w:r w:rsidR="00FE7BEE" w:rsidRPr="00015B35">
        <w:rPr>
          <w:rFonts w:cstheme="minorHAnsi"/>
        </w:rPr>
        <w:t>limited</w:t>
      </w:r>
      <w:r w:rsidR="00F362D8" w:rsidRPr="00015B35">
        <w:rPr>
          <w:rFonts w:cstheme="minorHAnsi"/>
        </w:rPr>
        <w:t xml:space="preserve"> number of </w:t>
      </w:r>
      <w:r w:rsidR="00FE7BEE" w:rsidRPr="00015B35">
        <w:rPr>
          <w:rFonts w:cstheme="minorHAnsi"/>
        </w:rPr>
        <w:t>episodes</w:t>
      </w:r>
      <w:r w:rsidR="00F362D8" w:rsidRPr="00015B35">
        <w:rPr>
          <w:rFonts w:cstheme="minorHAnsi"/>
        </w:rPr>
        <w:t xml:space="preserve"> experienced by minority ethnic </w:t>
      </w:r>
      <w:r w:rsidR="00FE7BEE" w:rsidRPr="00015B35">
        <w:rPr>
          <w:rFonts w:cstheme="minorHAnsi"/>
        </w:rPr>
        <w:t>individuals</w:t>
      </w:r>
      <w:r w:rsidR="00F362D8" w:rsidRPr="00015B35">
        <w:rPr>
          <w:rFonts w:cstheme="minorHAnsi"/>
        </w:rPr>
        <w:t xml:space="preserve">.  </w:t>
      </w:r>
      <w:r w:rsidR="00FE7BEE" w:rsidRPr="00015B35">
        <w:rPr>
          <w:rFonts w:cstheme="minorHAnsi"/>
        </w:rPr>
        <w:t>It</w:t>
      </w:r>
      <w:r w:rsidR="00F362D8" w:rsidRPr="00015B35">
        <w:rPr>
          <w:rFonts w:cstheme="minorHAnsi"/>
        </w:rPr>
        <w:t xml:space="preserve"> offers insight into subjective experiences and work practices, but makes no claim about causality or predictability. </w:t>
      </w:r>
      <w:r w:rsidR="00FE7BEE" w:rsidRPr="00015B35">
        <w:rPr>
          <w:rFonts w:cstheme="minorHAnsi"/>
        </w:rPr>
        <w:t xml:space="preserve"> It </w:t>
      </w:r>
      <w:r w:rsidR="00246FF1" w:rsidRPr="00015B35">
        <w:rPr>
          <w:rFonts w:cstheme="minorHAnsi"/>
        </w:rPr>
        <w:t>offers two key implications</w:t>
      </w:r>
      <w:r w:rsidR="006B07FD" w:rsidRPr="00015B35">
        <w:rPr>
          <w:rFonts w:cstheme="minorHAnsi"/>
        </w:rPr>
        <w:t xml:space="preserve"> for the </w:t>
      </w:r>
      <w:r w:rsidR="00FE7BEE" w:rsidRPr="00015B35">
        <w:rPr>
          <w:rFonts w:cstheme="minorHAnsi"/>
        </w:rPr>
        <w:t xml:space="preserve">inclusion </w:t>
      </w:r>
      <w:r w:rsidR="006B07FD" w:rsidRPr="00015B35">
        <w:rPr>
          <w:rFonts w:cstheme="minorHAnsi"/>
        </w:rPr>
        <w:t xml:space="preserve">literature.  </w:t>
      </w:r>
      <w:r w:rsidR="00FE7BEE" w:rsidRPr="00015B35">
        <w:rPr>
          <w:rFonts w:cstheme="minorHAnsi"/>
        </w:rPr>
        <w:t xml:space="preserve">It </w:t>
      </w:r>
      <w:r w:rsidR="006B07FD" w:rsidRPr="00015B35">
        <w:rPr>
          <w:rFonts w:cstheme="minorHAnsi"/>
        </w:rPr>
        <w:t>shed</w:t>
      </w:r>
      <w:r w:rsidR="00FE7BEE" w:rsidRPr="00015B35">
        <w:rPr>
          <w:rFonts w:cstheme="minorHAnsi"/>
        </w:rPr>
        <w:t>s</w:t>
      </w:r>
      <w:r w:rsidR="00246FF1" w:rsidRPr="00015B35">
        <w:rPr>
          <w:rFonts w:cstheme="minorHAnsi"/>
        </w:rPr>
        <w:t xml:space="preserve"> light on</w:t>
      </w:r>
      <w:r w:rsidR="00FE7BEE" w:rsidRPr="00015B35">
        <w:rPr>
          <w:rFonts w:cstheme="minorHAnsi"/>
        </w:rPr>
        <w:t xml:space="preserve"> the nature of</w:t>
      </w:r>
      <w:r w:rsidR="00246FF1" w:rsidRPr="00015B35">
        <w:rPr>
          <w:rFonts w:cstheme="minorHAnsi"/>
        </w:rPr>
        <w:t xml:space="preserve"> interpersonal practices of inclusion </w:t>
      </w:r>
      <w:r w:rsidR="006B07FD" w:rsidRPr="00015B35">
        <w:rPr>
          <w:rFonts w:cstheme="minorHAnsi"/>
        </w:rPr>
        <w:t xml:space="preserve">(typically from majority or privileged organisational members).  </w:t>
      </w:r>
      <w:r w:rsidR="005F2A5F" w:rsidRPr="00015B35">
        <w:rPr>
          <w:rFonts w:cstheme="minorHAnsi"/>
        </w:rPr>
        <w:t>It</w:t>
      </w:r>
      <w:r w:rsidR="00FE7BEE" w:rsidRPr="00015B35">
        <w:rPr>
          <w:rFonts w:cstheme="minorHAnsi"/>
        </w:rPr>
        <w:t xml:space="preserve"> also</w:t>
      </w:r>
      <w:r w:rsidR="0022778B" w:rsidRPr="00015B35">
        <w:rPr>
          <w:rFonts w:cstheme="minorHAnsi"/>
        </w:rPr>
        <w:t xml:space="preserve"> indicates that </w:t>
      </w:r>
      <w:r w:rsidR="0022778B" w:rsidRPr="00015B35">
        <w:rPr>
          <w:rFonts w:cstheme="minorHAnsi"/>
        </w:rPr>
        <w:lastRenderedPageBreak/>
        <w:t>overtly positive (</w:t>
      </w:r>
      <w:r w:rsidR="00784E46" w:rsidRPr="00015B35">
        <w:rPr>
          <w:rFonts w:cstheme="minorHAnsi"/>
        </w:rPr>
        <w:t>i.e.</w:t>
      </w:r>
      <w:r w:rsidR="0022778B" w:rsidRPr="00015B35">
        <w:rPr>
          <w:rFonts w:cstheme="minorHAnsi"/>
        </w:rPr>
        <w:t xml:space="preserve"> inclusive) or negative (</w:t>
      </w:r>
      <w:r w:rsidR="00784E46" w:rsidRPr="00015B35">
        <w:rPr>
          <w:rFonts w:cstheme="minorHAnsi"/>
        </w:rPr>
        <w:t>i.e.</w:t>
      </w:r>
      <w:r w:rsidR="005F2A5F" w:rsidRPr="00015B35">
        <w:rPr>
          <w:rFonts w:cstheme="minorHAnsi"/>
        </w:rPr>
        <w:t xml:space="preserve"> non-inclusive) practices</w:t>
      </w:r>
      <w:r w:rsidR="00246FF1" w:rsidRPr="00015B35">
        <w:rPr>
          <w:rFonts w:cstheme="minorHAnsi"/>
        </w:rPr>
        <w:t xml:space="preserve"> </w:t>
      </w:r>
      <w:r w:rsidR="005F2A5F" w:rsidRPr="00015B35">
        <w:rPr>
          <w:rFonts w:cstheme="minorHAnsi"/>
        </w:rPr>
        <w:t>are complex</w:t>
      </w:r>
      <w:r w:rsidR="00784E46" w:rsidRPr="00015B35">
        <w:rPr>
          <w:rFonts w:cstheme="minorHAnsi"/>
        </w:rPr>
        <w:t>,</w:t>
      </w:r>
      <w:r w:rsidR="0022778B" w:rsidRPr="00015B35">
        <w:rPr>
          <w:rFonts w:cstheme="minorHAnsi"/>
        </w:rPr>
        <w:t xml:space="preserve"> </w:t>
      </w:r>
      <w:r w:rsidR="005F2A5F" w:rsidRPr="00015B35">
        <w:rPr>
          <w:rFonts w:cstheme="minorHAnsi"/>
        </w:rPr>
        <w:t>and</w:t>
      </w:r>
      <w:r w:rsidR="0022778B" w:rsidRPr="00015B35">
        <w:rPr>
          <w:rFonts w:cstheme="minorHAnsi"/>
        </w:rPr>
        <w:t xml:space="preserve"> not necessarily </w:t>
      </w:r>
      <w:r w:rsidR="00784E46" w:rsidRPr="00015B35">
        <w:rPr>
          <w:rFonts w:cstheme="minorHAnsi"/>
        </w:rPr>
        <w:t>interpreted as mutually exclusive categories of</w:t>
      </w:r>
      <w:r w:rsidR="0022778B" w:rsidRPr="00015B35">
        <w:rPr>
          <w:rFonts w:cstheme="minorHAnsi"/>
        </w:rPr>
        <w:t xml:space="preserve"> positive/inclusive and non-positive/exclusive</w:t>
      </w:r>
      <w:r w:rsidR="0073735E">
        <w:rPr>
          <w:rFonts w:cstheme="minorHAnsi"/>
        </w:rPr>
        <w:t xml:space="preserve"> experiences</w:t>
      </w:r>
      <w:r w:rsidR="0022778B" w:rsidRPr="00015B35">
        <w:rPr>
          <w:rFonts w:cstheme="minorHAnsi"/>
        </w:rPr>
        <w:t xml:space="preserve">.  The study </w:t>
      </w:r>
      <w:r w:rsidR="00784E46" w:rsidRPr="00015B35">
        <w:rPr>
          <w:rFonts w:cstheme="minorHAnsi"/>
        </w:rPr>
        <w:t>shows</w:t>
      </w:r>
      <w:r w:rsidR="0022778B" w:rsidRPr="00015B35">
        <w:rPr>
          <w:rFonts w:cstheme="minorHAnsi"/>
        </w:rPr>
        <w:t xml:space="preserve"> </w:t>
      </w:r>
      <w:r w:rsidR="00246FF1" w:rsidRPr="00015B35">
        <w:rPr>
          <w:rFonts w:cstheme="minorHAnsi"/>
        </w:rPr>
        <w:t xml:space="preserve">that minority ethnic women and men </w:t>
      </w:r>
      <w:r w:rsidR="00784E46" w:rsidRPr="00015B35">
        <w:rPr>
          <w:rFonts w:cstheme="minorHAnsi"/>
        </w:rPr>
        <w:t xml:space="preserve">demonstrate </w:t>
      </w:r>
      <w:r w:rsidR="0022778B" w:rsidRPr="00015B35">
        <w:rPr>
          <w:rFonts w:cstheme="minorHAnsi"/>
        </w:rPr>
        <w:t>agency in perception</w:t>
      </w:r>
      <w:r w:rsidR="00784E46" w:rsidRPr="00015B35">
        <w:rPr>
          <w:rFonts w:cstheme="minorHAnsi"/>
        </w:rPr>
        <w:t>s of,</w:t>
      </w:r>
      <w:r w:rsidR="0022778B" w:rsidRPr="00015B35">
        <w:rPr>
          <w:rFonts w:cstheme="minorHAnsi"/>
        </w:rPr>
        <w:t xml:space="preserve"> and responses to</w:t>
      </w:r>
      <w:r w:rsidR="00784E46" w:rsidRPr="00015B35">
        <w:rPr>
          <w:rFonts w:cstheme="minorHAnsi"/>
        </w:rPr>
        <w:t>,</w:t>
      </w:r>
      <w:r w:rsidR="0022778B" w:rsidRPr="00015B35">
        <w:rPr>
          <w:rFonts w:cstheme="minorHAnsi"/>
        </w:rPr>
        <w:t xml:space="preserve"> </w:t>
      </w:r>
      <w:r w:rsidR="0073735E">
        <w:rPr>
          <w:rFonts w:cstheme="minorHAnsi"/>
        </w:rPr>
        <w:t>practices</w:t>
      </w:r>
      <w:r w:rsidR="00784E46" w:rsidRPr="00015B35">
        <w:rPr>
          <w:rFonts w:cstheme="minorHAnsi"/>
        </w:rPr>
        <w:t xml:space="preserve"> </w:t>
      </w:r>
      <w:r w:rsidR="00AF0B01" w:rsidRPr="00015B35">
        <w:rPr>
          <w:rFonts w:cstheme="minorHAnsi"/>
        </w:rPr>
        <w:t xml:space="preserve">of </w:t>
      </w:r>
      <w:r w:rsidR="00784E46" w:rsidRPr="00015B35">
        <w:rPr>
          <w:rFonts w:cstheme="minorHAnsi"/>
        </w:rPr>
        <w:t xml:space="preserve">inclusion and exclusion </w:t>
      </w:r>
      <w:r w:rsidR="0022778B" w:rsidRPr="00015B35">
        <w:rPr>
          <w:rFonts w:cstheme="minorHAnsi"/>
        </w:rPr>
        <w:t xml:space="preserve">in </w:t>
      </w:r>
      <w:r w:rsidR="00F362D8" w:rsidRPr="00015B35">
        <w:rPr>
          <w:rFonts w:cstheme="minorHAnsi"/>
        </w:rPr>
        <w:t>organization</w:t>
      </w:r>
      <w:r w:rsidR="00AF0B01" w:rsidRPr="00015B35">
        <w:rPr>
          <w:rFonts w:cstheme="minorHAnsi"/>
        </w:rPr>
        <w:t>s, offering a framework for examining these responses</w:t>
      </w:r>
      <w:r w:rsidR="0022778B" w:rsidRPr="00015B35">
        <w:rPr>
          <w:rFonts w:cstheme="minorHAnsi"/>
        </w:rPr>
        <w:t xml:space="preserve">.  </w:t>
      </w:r>
      <w:r w:rsidR="00F362D8" w:rsidRPr="00015B35">
        <w:rPr>
          <w:rFonts w:cstheme="minorHAnsi"/>
        </w:rPr>
        <w:t xml:space="preserve">It also suggests that </w:t>
      </w:r>
      <w:r w:rsidR="00F25196" w:rsidRPr="00015B35">
        <w:rPr>
          <w:rFonts w:cstheme="minorHAnsi"/>
        </w:rPr>
        <w:t xml:space="preserve">some </w:t>
      </w:r>
      <w:r w:rsidR="00F362D8" w:rsidRPr="00015B35">
        <w:rPr>
          <w:rFonts w:cstheme="minorHAnsi"/>
        </w:rPr>
        <w:t>responsibility for</w:t>
      </w:r>
      <w:r w:rsidR="00F25196" w:rsidRPr="00015B35">
        <w:rPr>
          <w:rFonts w:cstheme="minorHAnsi"/>
        </w:rPr>
        <w:t xml:space="preserve"> challenging and sustaining</w:t>
      </w:r>
      <w:r w:rsidR="00F362D8" w:rsidRPr="00015B35">
        <w:rPr>
          <w:rFonts w:cstheme="minorHAnsi"/>
        </w:rPr>
        <w:t xml:space="preserve"> </w:t>
      </w:r>
      <w:r w:rsidR="00F25196" w:rsidRPr="00015B35">
        <w:rPr>
          <w:rFonts w:cstheme="minorHAnsi"/>
          <w:lang w:val="en-US"/>
        </w:rPr>
        <w:t xml:space="preserve">inclusive work cultures </w:t>
      </w:r>
      <w:r w:rsidR="00F362D8" w:rsidRPr="00015B35">
        <w:rPr>
          <w:rFonts w:cstheme="minorHAnsi"/>
        </w:rPr>
        <w:t xml:space="preserve">lies outside formal ‘leadership’ positions or those perceived as having the authority to speak to these issues (e.g. Diversity &amp; Inclusion professionals, Diversity Champions, members of minority groups).  It </w:t>
      </w:r>
      <w:r w:rsidR="0073735E">
        <w:rPr>
          <w:rFonts w:cstheme="minorHAnsi"/>
        </w:rPr>
        <w:t>offers insight</w:t>
      </w:r>
      <w:r w:rsidR="00F362D8" w:rsidRPr="00015B35">
        <w:rPr>
          <w:rFonts w:cstheme="minorHAnsi"/>
        </w:rPr>
        <w:t xml:space="preserve"> for colleagues, line managers and team leaders to demonstrate relationship-based, follower-focused leadership by learning about the ubiquitous nature of micro-behaviours and the subtle (and</w:t>
      </w:r>
      <w:r w:rsidR="0073735E">
        <w:rPr>
          <w:rFonts w:cstheme="minorHAnsi"/>
        </w:rPr>
        <w:t xml:space="preserve"> sometimes</w:t>
      </w:r>
      <w:r w:rsidR="00F362D8" w:rsidRPr="00015B35">
        <w:rPr>
          <w:rFonts w:cstheme="minorHAnsi"/>
        </w:rPr>
        <w:t xml:space="preserve"> low effort) methods of promoting af</w:t>
      </w:r>
      <w:r w:rsidR="00744CF3" w:rsidRPr="00015B35">
        <w:rPr>
          <w:rFonts w:cstheme="minorHAnsi"/>
        </w:rPr>
        <w:t xml:space="preserve">firming and inclusive cultures </w:t>
      </w:r>
      <w:r w:rsidR="00F25196" w:rsidRPr="00015B35">
        <w:rPr>
          <w:rFonts w:cstheme="minorHAnsi"/>
        </w:rPr>
        <w:t xml:space="preserve">demonstrated </w:t>
      </w:r>
      <w:r w:rsidR="0073735E">
        <w:rPr>
          <w:rFonts w:cstheme="minorHAnsi"/>
        </w:rPr>
        <w:t>in</w:t>
      </w:r>
      <w:r w:rsidR="00F25196" w:rsidRPr="00015B35">
        <w:rPr>
          <w:rFonts w:cstheme="minorHAnsi"/>
        </w:rPr>
        <w:t xml:space="preserve"> this study.</w:t>
      </w:r>
    </w:p>
    <w:p w:rsidR="0035387C" w:rsidRPr="00015B35" w:rsidRDefault="005030B9" w:rsidP="00E17875">
      <w:pPr>
        <w:spacing w:line="480" w:lineRule="auto"/>
        <w:jc w:val="both"/>
        <w:rPr>
          <w:rFonts w:cstheme="minorHAnsi"/>
        </w:rPr>
      </w:pPr>
      <w:r w:rsidRPr="00015B35">
        <w:rPr>
          <w:rFonts w:cstheme="minorHAnsi"/>
          <w:u w:val="single"/>
        </w:rPr>
        <w:t>Originality/Value</w:t>
      </w:r>
      <w:r w:rsidRPr="00015B35">
        <w:rPr>
          <w:rFonts w:cstheme="minorHAnsi"/>
        </w:rPr>
        <w:t>:</w:t>
      </w:r>
      <w:r w:rsidR="0035387C" w:rsidRPr="00015B35">
        <w:rPr>
          <w:rFonts w:cstheme="minorHAnsi"/>
        </w:rPr>
        <w:t xml:space="preserve"> The study contributes to inclusion literature in three unique ways.  It focuses on the micro-level to understand how inclusion manifests itself in the lived experience of minority organisationa</w:t>
      </w:r>
      <w:r w:rsidR="00256D25" w:rsidRPr="00015B35">
        <w:rPr>
          <w:rFonts w:cstheme="minorHAnsi"/>
        </w:rPr>
        <w:t>l</w:t>
      </w:r>
      <w:r w:rsidR="0035387C" w:rsidRPr="00015B35">
        <w:rPr>
          <w:rFonts w:cstheme="minorHAnsi"/>
        </w:rPr>
        <w:t xml:space="preserve"> members.  It elaborates on the differential responses of minority ethnic individuals to positive (i.e. inclusive) as well as negative (</w:t>
      </w:r>
      <w:r w:rsidR="00744CF3" w:rsidRPr="00015B35">
        <w:rPr>
          <w:rFonts w:cstheme="minorHAnsi"/>
        </w:rPr>
        <w:t>i.e.</w:t>
      </w:r>
      <w:r w:rsidR="0035387C" w:rsidRPr="00015B35">
        <w:rPr>
          <w:rFonts w:cstheme="minorHAnsi"/>
        </w:rPr>
        <w:t xml:space="preserve"> non-inclusive</w:t>
      </w:r>
      <w:r w:rsidR="00744CF3" w:rsidRPr="00015B35">
        <w:rPr>
          <w:rFonts w:cstheme="minorHAnsi"/>
        </w:rPr>
        <w:t>)</w:t>
      </w:r>
      <w:r w:rsidR="0035387C" w:rsidRPr="00015B35">
        <w:rPr>
          <w:rFonts w:cstheme="minorHAnsi"/>
        </w:rPr>
        <w:t xml:space="preserve"> episodes.  It also applies a unique methodology (journals with interviews) to track experiences of </w:t>
      </w:r>
      <w:r w:rsidR="00744CF3" w:rsidRPr="00015B35">
        <w:rPr>
          <w:rFonts w:cstheme="minorHAnsi"/>
        </w:rPr>
        <w:t>inclusion in organisations.</w:t>
      </w:r>
      <w:r w:rsidR="0035387C" w:rsidRPr="00015B35">
        <w:rPr>
          <w:rFonts w:cstheme="minorHAnsi"/>
        </w:rPr>
        <w:t xml:space="preserve">  </w:t>
      </w:r>
    </w:p>
    <w:p w:rsidR="00C0029A" w:rsidRPr="00015B35" w:rsidRDefault="00C0029A" w:rsidP="00E17875">
      <w:pPr>
        <w:spacing w:line="480" w:lineRule="auto"/>
        <w:jc w:val="both"/>
        <w:rPr>
          <w:rFonts w:cstheme="minorHAnsi"/>
        </w:rPr>
      </w:pPr>
    </w:p>
    <w:p w:rsidR="00C0029A" w:rsidRPr="00015B35" w:rsidRDefault="00C0029A" w:rsidP="00E17875">
      <w:pPr>
        <w:spacing w:line="480" w:lineRule="auto"/>
        <w:jc w:val="both"/>
        <w:rPr>
          <w:rFonts w:cstheme="minorHAnsi"/>
        </w:rPr>
      </w:pPr>
    </w:p>
    <w:p w:rsidR="00C0029A" w:rsidRPr="00015B35" w:rsidRDefault="00C0029A" w:rsidP="00E17875">
      <w:pPr>
        <w:spacing w:line="480" w:lineRule="auto"/>
        <w:jc w:val="both"/>
        <w:rPr>
          <w:rFonts w:cstheme="minorHAnsi"/>
        </w:rPr>
      </w:pPr>
    </w:p>
    <w:p w:rsidR="00FF7A9D" w:rsidRPr="00015B35" w:rsidRDefault="00FF7A9D" w:rsidP="00E17875">
      <w:pPr>
        <w:spacing w:line="480" w:lineRule="auto"/>
        <w:jc w:val="both"/>
        <w:rPr>
          <w:rFonts w:cstheme="minorHAnsi"/>
        </w:rPr>
      </w:pPr>
    </w:p>
    <w:sectPr w:rsidR="00FF7A9D" w:rsidRPr="00015B35" w:rsidSect="00891D3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903AD"/>
    <w:rsid w:val="00015B35"/>
    <w:rsid w:val="000903AD"/>
    <w:rsid w:val="000F3793"/>
    <w:rsid w:val="00120443"/>
    <w:rsid w:val="00137DEF"/>
    <w:rsid w:val="00161986"/>
    <w:rsid w:val="00194F21"/>
    <w:rsid w:val="001E4A09"/>
    <w:rsid w:val="0022778B"/>
    <w:rsid w:val="00246FF1"/>
    <w:rsid w:val="00247D90"/>
    <w:rsid w:val="00256D25"/>
    <w:rsid w:val="0031509E"/>
    <w:rsid w:val="0035387C"/>
    <w:rsid w:val="003936BF"/>
    <w:rsid w:val="00476D4E"/>
    <w:rsid w:val="004C3803"/>
    <w:rsid w:val="005030B9"/>
    <w:rsid w:val="005F2A5F"/>
    <w:rsid w:val="005F472C"/>
    <w:rsid w:val="006347EB"/>
    <w:rsid w:val="00653676"/>
    <w:rsid w:val="006601E1"/>
    <w:rsid w:val="00691A22"/>
    <w:rsid w:val="006B07FD"/>
    <w:rsid w:val="006D7EDC"/>
    <w:rsid w:val="0070203A"/>
    <w:rsid w:val="00725FB7"/>
    <w:rsid w:val="0073735E"/>
    <w:rsid w:val="00744CF3"/>
    <w:rsid w:val="00784E46"/>
    <w:rsid w:val="00802100"/>
    <w:rsid w:val="00861445"/>
    <w:rsid w:val="00891D3C"/>
    <w:rsid w:val="008D7DA7"/>
    <w:rsid w:val="00937D1D"/>
    <w:rsid w:val="00954AD6"/>
    <w:rsid w:val="00A04C02"/>
    <w:rsid w:val="00AF0B01"/>
    <w:rsid w:val="00BC5483"/>
    <w:rsid w:val="00C0029A"/>
    <w:rsid w:val="00C10D16"/>
    <w:rsid w:val="00C7728E"/>
    <w:rsid w:val="00CA1F31"/>
    <w:rsid w:val="00CB015E"/>
    <w:rsid w:val="00D274EA"/>
    <w:rsid w:val="00D66BEA"/>
    <w:rsid w:val="00DD3BE5"/>
    <w:rsid w:val="00E17875"/>
    <w:rsid w:val="00E67D1F"/>
    <w:rsid w:val="00E930CF"/>
    <w:rsid w:val="00EC13F8"/>
    <w:rsid w:val="00EF6020"/>
    <w:rsid w:val="00F16CA7"/>
    <w:rsid w:val="00F25196"/>
    <w:rsid w:val="00F31A25"/>
    <w:rsid w:val="00F362D8"/>
    <w:rsid w:val="00F41E55"/>
    <w:rsid w:val="00FA5D37"/>
    <w:rsid w:val="00FE7BEE"/>
    <w:rsid w:val="00FF7A9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D3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653676"/>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653676"/>
    <w:rPr>
      <w:rFonts w:ascii="Tahoma" w:hAnsi="Tahoma" w:cs="Tahoma"/>
      <w:sz w:val="16"/>
      <w:szCs w:val="16"/>
    </w:rPr>
  </w:style>
  <w:style w:type="paragraph" w:styleId="BodyText">
    <w:name w:val="Body Text"/>
    <w:basedOn w:val="Normal"/>
    <w:link w:val="BodyTextChar"/>
    <w:uiPriority w:val="99"/>
    <w:rsid w:val="00C0029A"/>
    <w:pPr>
      <w:spacing w:after="240" w:line="360" w:lineRule="auto"/>
      <w:jc w:val="both"/>
    </w:pPr>
    <w:rPr>
      <w:rFonts w:eastAsia="Times New Roman" w:cs="Times New Roman"/>
      <w:sz w:val="24"/>
      <w:szCs w:val="24"/>
    </w:rPr>
  </w:style>
  <w:style w:type="character" w:customStyle="1" w:styleId="BodyTextChar">
    <w:name w:val="Body Text Char"/>
    <w:basedOn w:val="DefaultParagraphFont"/>
    <w:link w:val="BodyText"/>
    <w:uiPriority w:val="99"/>
    <w:rsid w:val="00C0029A"/>
    <w:rPr>
      <w:rFonts w:eastAsia="Times New Roman" w:cs="Times New Roman"/>
      <w:sz w:val="24"/>
      <w:szCs w:val="24"/>
    </w:rPr>
  </w:style>
  <w:style w:type="paragraph" w:styleId="BalloonText">
    <w:name w:val="Balloon Text"/>
    <w:basedOn w:val="Normal"/>
    <w:link w:val="BalloonTextChar"/>
    <w:uiPriority w:val="99"/>
    <w:semiHidden/>
    <w:unhideWhenUsed/>
    <w:rsid w:val="00C002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029A"/>
    <w:rPr>
      <w:rFonts w:ascii="Tahoma" w:hAnsi="Tahoma" w:cs="Tahoma"/>
      <w:sz w:val="16"/>
      <w:szCs w:val="16"/>
    </w:rPr>
  </w:style>
  <w:style w:type="character" w:styleId="Hyperlink">
    <w:name w:val="Hyperlink"/>
    <w:basedOn w:val="DefaultParagraphFont"/>
    <w:rsid w:val="00015B35"/>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Doyin.Atewologun@cranfield.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699</Words>
  <Characters>3990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sbbh689</dc:creator>
  <cp:lastModifiedBy>sbbh689</cp:lastModifiedBy>
  <cp:revision>3</cp:revision>
  <dcterms:created xsi:type="dcterms:W3CDTF">2012-02-01T10:47:00Z</dcterms:created>
  <dcterms:modified xsi:type="dcterms:W3CDTF">2012-02-01T10:55:00Z</dcterms:modified>
</cp:coreProperties>
</file>